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rPr>
          <w:rFonts w:ascii="Liberation Serif" w:hAnsi="Liberation Serif"/>
          <w:color w:val="000000"/>
          <w:sz w:val="28"/>
          <w:szCs w:val="28"/>
        </w:rPr>
      </w:pPr>
      <w:r>
        <w:rPr>
          <w:rFonts w:ascii="Liberation Serif" w:hAnsi="Liberation Serif"/>
          <w:color w:val="000000"/>
          <w:sz w:val="28"/>
          <w:szCs w:val="28"/>
        </w:rPr>
        <w:t xml:space="preserve"> </w:t>
      </w:r>
    </w:p>
    <w:tbl>
      <w:tblPr>
        <w:tblStyle w:val="8"/>
        <w:tblW w:w="10159" w:type="dxa"/>
        <w:tblInd w:w="108" w:type="dxa"/>
        <w:tblLayout w:type="fixed"/>
        <w:tblCellMar>
          <w:top w:w="0" w:type="dxa"/>
          <w:left w:w="108" w:type="dxa"/>
          <w:bottom w:w="0" w:type="dxa"/>
          <w:right w:w="108" w:type="dxa"/>
        </w:tblCellMar>
      </w:tblPr>
      <w:tblGrid>
        <w:gridCol w:w="9900"/>
        <w:gridCol w:w="259"/>
      </w:tblGrid>
      <w:tr>
        <w:trPr>
          <w:gridAfter w:val="1"/>
          <w:wAfter w:w="259" w:type="dxa"/>
          <w:cantSplit/>
          <w:trHeight w:val="90" w:hRule="atLeast"/>
        </w:trPr>
        <w:tc>
          <w:tcPr>
            <w:tcW w:w="9900" w:type="dxa"/>
            <w:vAlign w:val="top"/>
          </w:tcPr>
          <w:p>
            <w:pPr>
              <w:keepNext w:val="0"/>
              <w:keepLines w:val="0"/>
              <w:pageBreakBefore w:val="0"/>
              <w:widowControl/>
              <w:tabs>
                <w:tab w:val="center" w:pos="4428"/>
                <w:tab w:val="left" w:pos="8790"/>
              </w:tabs>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sz w:val="24"/>
                <w:szCs w:val="24"/>
                <w:lang w:eastAsia="en-US"/>
              </w:rPr>
            </w:pPr>
            <w:r>
              <w:rPr>
                <w:rFonts w:ascii="Liberation Serif" w:hAnsi="Liberation Serif" w:eastAsia="Times New Roman" w:cs="Liberation Serif"/>
                <w:b/>
                <w:sz w:val="24"/>
                <w:szCs w:val="24"/>
                <w:lang w:eastAsia="zh-CN"/>
              </w:rPr>
              <w:t xml:space="preserve">                                                                       </w:t>
            </w:r>
            <w:r>
              <w:rPr>
                <w:rFonts w:ascii="Liberation Serif" w:hAnsi="Liberation Serif" w:eastAsia="Times New Roman" w:cs="Liberation Serif"/>
                <w:b/>
                <w:sz w:val="24"/>
                <w:szCs w:val="24"/>
                <w:lang w:val="zh-CN" w:eastAsia="zh-CN"/>
              </w:rPr>
              <w:drawing>
                <wp:inline distT="0" distB="0" distL="114300" distR="114300">
                  <wp:extent cx="531495" cy="805815"/>
                  <wp:effectExtent l="0" t="0" r="1905" b="13335"/>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8"/>
                          <pic:cNvPicPr>
                            <a:picLocks noChangeAspect="1"/>
                          </pic:cNvPicPr>
                        </pic:nvPicPr>
                        <pic:blipFill>
                          <a:blip r:embed="rId4"/>
                          <a:srcRect l="-1547" t="-1021" r="-1547" b="-1021"/>
                          <a:stretch>
                            <a:fillRect/>
                          </a:stretch>
                        </pic:blipFill>
                        <pic:spPr>
                          <a:xfrm>
                            <a:off x="0" y="0"/>
                            <a:ext cx="531495" cy="805815"/>
                          </a:xfrm>
                          <a:prstGeom prst="rect">
                            <a:avLst/>
                          </a:prstGeom>
                          <a:solidFill>
                            <a:srgbClr val="FFFFFF"/>
                          </a:solidFill>
                          <a:ln w="9525">
                            <a:noFill/>
                            <a:miter/>
                          </a:ln>
                        </pic:spPr>
                      </pic:pic>
                    </a:graphicData>
                  </a:graphic>
                </wp:inline>
              </w:drawing>
            </w:r>
          </w:p>
        </w:tc>
      </w:tr>
      <w:tr>
        <w:trPr>
          <w:cantSplit/>
        </w:trPr>
        <w:tc>
          <w:tcPr>
            <w:tcW w:w="10159" w:type="dxa"/>
            <w:gridSpan w:val="2"/>
            <w:tcBorders>
              <w:top w:val="nil"/>
              <w:left w:val="nil"/>
              <w:bottom w:val="thinThickSmallGap" w:color="auto" w:sz="24" w:space="0"/>
              <w:right w:val="nil"/>
            </w:tcBorders>
            <w:vAlign w:val="top"/>
          </w:tcPr>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iCs/>
                <w:sz w:val="28"/>
                <w:szCs w:val="28"/>
                <w:lang w:eastAsia="en-US"/>
              </w:rPr>
            </w:pPr>
            <w:r>
              <w:rPr>
                <w:rFonts w:ascii="Liberation Serif" w:hAnsi="Liberation Serif"/>
                <w:b w:val="0"/>
                <w:bCs/>
                <w:iCs/>
                <w:sz w:val="28"/>
                <w:szCs w:val="28"/>
                <w:lang w:eastAsia="en-US"/>
              </w:rPr>
              <w:t xml:space="preserve">Дума Сладковского сельского поселения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8"/>
                <w:szCs w:val="28"/>
                <w:lang w:eastAsia="en-US"/>
              </w:rPr>
            </w:pPr>
            <w:r>
              <w:rPr>
                <w:rFonts w:ascii="Liberation Serif" w:hAnsi="Liberation Serif"/>
                <w:b w:val="0"/>
                <w:bCs/>
                <w:sz w:val="28"/>
                <w:szCs w:val="28"/>
                <w:lang w:eastAsia="en-US"/>
              </w:rPr>
              <w:t>Слободо-Туринского муниципального района</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8"/>
                <w:szCs w:val="28"/>
                <w:lang w:eastAsia="en-US"/>
              </w:rPr>
            </w:pPr>
            <w:r>
              <w:rPr>
                <w:rFonts w:ascii="Liberation Serif" w:hAnsi="Liberation Serif"/>
                <w:b w:val="0"/>
                <w:bCs/>
                <w:sz w:val="28"/>
                <w:szCs w:val="28"/>
                <w:lang w:eastAsia="en-US"/>
              </w:rPr>
              <w:t xml:space="preserve">Свердловской области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8"/>
                <w:szCs w:val="28"/>
                <w:lang w:eastAsia="en-US"/>
              </w:rPr>
            </w:pPr>
            <w:r>
              <w:rPr>
                <w:rFonts w:ascii="Liberation Serif" w:hAnsi="Liberation Serif"/>
                <w:b w:val="0"/>
                <w:bCs/>
                <w:sz w:val="28"/>
                <w:szCs w:val="28"/>
                <w:lang w:eastAsia="en-US"/>
              </w:rPr>
              <w:t>пятого созыва</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bCs/>
                <w:sz w:val="28"/>
                <w:szCs w:val="28"/>
                <w:lang w:eastAsia="en-US"/>
              </w:rPr>
            </w:pPr>
            <w:r>
              <w:rPr>
                <w:rFonts w:ascii="Liberation Serif" w:hAnsi="Liberation Serif"/>
                <w:b w:val="0"/>
                <w:bCs/>
                <w:sz w:val="28"/>
                <w:szCs w:val="28"/>
                <w:lang w:eastAsia="en-US"/>
              </w:rPr>
              <w:t>Р Е Ш Е Н И Е</w:t>
            </w:r>
          </w:p>
        </w:tc>
      </w:tr>
    </w:tbl>
    <w:p>
      <w:pPr>
        <w:pStyle w:val="17"/>
        <w:shd w:val="clear" w:color="auto" w:fill="auto"/>
        <w:spacing w:after="0" w:line="250" w:lineRule="exact"/>
        <w:ind w:left="0" w:leftChars="0" w:firstLine="0" w:firstLineChars="0"/>
        <w:rPr>
          <w:rFonts w:ascii="Liberation Serif" w:hAnsi="Liberation Serif"/>
          <w:color w:val="000000"/>
          <w:sz w:val="28"/>
          <w:szCs w:val="28"/>
          <w:u w:val="single"/>
        </w:rPr>
      </w:pPr>
      <w:r>
        <w:rPr>
          <w:rFonts w:ascii="Liberation Serif" w:hAnsi="Liberation Serif"/>
          <w:color w:val="000000"/>
          <w:sz w:val="28"/>
          <w:szCs w:val="28"/>
        </w:rPr>
        <w:t xml:space="preserve">  </w:t>
      </w:r>
      <w:r>
        <w:rPr>
          <w:rFonts w:ascii="Liberation Serif" w:hAnsi="Liberation Serif"/>
          <w:color w:val="000000"/>
          <w:sz w:val="28"/>
          <w:szCs w:val="28"/>
          <w:u w:val="single"/>
        </w:rPr>
        <w:t xml:space="preserve"> от </w:t>
      </w:r>
      <w:r>
        <w:rPr>
          <w:rFonts w:ascii="Liberation Serif" w:hAnsi="Liberation Serif"/>
          <w:color w:val="000000"/>
          <w:sz w:val="28"/>
          <w:szCs w:val="28"/>
          <w:u w:val="single"/>
        </w:rPr>
        <w:t>17</w:t>
      </w:r>
      <w:r>
        <w:rPr>
          <w:rFonts w:ascii="Liberation Serif" w:hAnsi="Liberation Serif"/>
          <w:color w:val="000000"/>
          <w:sz w:val="28"/>
          <w:szCs w:val="28"/>
          <w:u w:val="single"/>
        </w:rPr>
        <w:t>.04.2024 № 99-</w:t>
      </w:r>
      <w:r>
        <w:rPr>
          <w:rFonts w:ascii="Liberation Serif" w:hAnsi="Liberation Serif"/>
          <w:color w:val="000000"/>
          <w:sz w:val="28"/>
          <w:szCs w:val="28"/>
          <w:u w:val="single"/>
        </w:rPr>
        <w:t>4</w:t>
      </w:r>
      <w:bookmarkStart w:id="4" w:name="_GoBack"/>
      <w:bookmarkEnd w:id="4"/>
      <w:r>
        <w:rPr>
          <w:rFonts w:ascii="Liberation Serif" w:hAnsi="Liberation Serif"/>
          <w:color w:val="000000"/>
          <w:sz w:val="28"/>
          <w:szCs w:val="28"/>
          <w:u w:val="single"/>
        </w:rPr>
        <w:t>-НПА</w:t>
      </w:r>
      <w:r>
        <w:rPr>
          <w:rFonts w:ascii="Liberation Serif" w:hAnsi="Liberation Serif"/>
          <w:color w:val="000000"/>
          <w:sz w:val="28"/>
          <w:szCs w:val="28"/>
        </w:rPr>
        <w:t xml:space="preserve">                                                          </w:t>
      </w:r>
      <w:r>
        <w:rPr>
          <w:rFonts w:ascii="Liberation Serif" w:hAnsi="Liberation Serif"/>
          <w:color w:val="000000"/>
          <w:sz w:val="28"/>
          <w:szCs w:val="28"/>
        </w:rPr>
        <w:t xml:space="preserve">  </w:t>
      </w:r>
      <w:r>
        <w:rPr>
          <w:rFonts w:ascii="Liberation Serif" w:hAnsi="Liberation Serif"/>
          <w:color w:val="000000"/>
          <w:sz w:val="28"/>
          <w:szCs w:val="28"/>
        </w:rPr>
        <w:t xml:space="preserve">  </w:t>
      </w:r>
      <w:r>
        <w:rPr>
          <w:rFonts w:ascii="Liberation Serif" w:hAnsi="Liberation Serif"/>
          <w:color w:val="000000"/>
          <w:sz w:val="28"/>
          <w:szCs w:val="28"/>
          <w:u w:val="single"/>
        </w:rPr>
        <w:t>с. Сладковское</w:t>
      </w:r>
    </w:p>
    <w:p>
      <w:pPr>
        <w:pStyle w:val="11"/>
        <w:shd w:val="clear" w:color="auto" w:fill="auto"/>
        <w:spacing w:line="250" w:lineRule="exact"/>
        <w:jc w:val="left"/>
        <w:rPr>
          <w:rFonts w:ascii="Liberation Serif" w:hAnsi="Liberation Serif"/>
          <w:color w:val="000000"/>
          <w:sz w:val="28"/>
          <w:szCs w:val="28"/>
          <w:u w:val="single"/>
        </w:rPr>
      </w:pPr>
    </w:p>
    <w:p>
      <w:pPr>
        <w:pStyle w:val="11"/>
        <w:shd w:val="clear" w:color="auto" w:fill="auto"/>
        <w:spacing w:line="240" w:lineRule="auto"/>
        <w:ind w:right="680"/>
        <w:jc w:val="center"/>
        <w:rPr>
          <w:rFonts w:ascii="Liberation Serif" w:hAnsi="Liberation Serif"/>
          <w:color w:val="000000"/>
          <w:sz w:val="28"/>
          <w:szCs w:val="28"/>
        </w:rPr>
      </w:pPr>
      <w:r>
        <w:rPr>
          <w:rFonts w:ascii="Liberation Serif" w:hAnsi="Liberation Serif"/>
          <w:color w:val="000000"/>
          <w:sz w:val="28"/>
          <w:szCs w:val="28"/>
        </w:rPr>
        <w:t>О внесении изменений в решение Думы Сладковского сельского поселения от 26.12.2023 г. № 99-НПА «О бюджете Сладковского сельского поселения на 2024 год и плановый период 2025 и 2026 годов»</w:t>
      </w:r>
    </w:p>
    <w:p>
      <w:pPr>
        <w:pStyle w:val="11"/>
        <w:shd w:val="clear" w:color="auto" w:fill="auto"/>
        <w:spacing w:line="240" w:lineRule="auto"/>
        <w:ind w:left="480" w:right="680" w:firstLine="920"/>
        <w:jc w:val="center"/>
        <w:rPr>
          <w:rFonts w:ascii="Liberation Serif" w:hAnsi="Liberation Serif"/>
          <w:color w:val="000000"/>
          <w:sz w:val="28"/>
          <w:szCs w:val="28"/>
        </w:rPr>
      </w:pPr>
    </w:p>
    <w:p>
      <w:pPr>
        <w:spacing w:after="0" w:line="240" w:lineRule="auto"/>
        <w:ind w:firstLine="480"/>
        <w:jc w:val="both"/>
        <w:rPr>
          <w:rFonts w:ascii="Liberation Serif" w:hAnsi="Liberation Serif" w:cs="Times New Roman"/>
          <w:color w:val="FF0000"/>
          <w:sz w:val="28"/>
          <w:szCs w:val="28"/>
        </w:rPr>
      </w:pPr>
      <w:r>
        <w:rPr>
          <w:rFonts w:ascii="Liberation Serif" w:hAnsi="Liberation Serif"/>
          <w:sz w:val="28"/>
          <w:szCs w:val="28"/>
        </w:rPr>
        <w:t xml:space="preserve">В </w:t>
      </w:r>
      <w:r>
        <w:rPr>
          <w:rFonts w:ascii="Liberation Serif" w:hAnsi="Liberation Serif" w:eastAsia="Liberation Serif" w:cs="Liberation Serif"/>
          <w:sz w:val="28"/>
          <w:szCs w:val="28"/>
          <w:shd w:val="clear" w:color="auto" w:fill="FFFFFF"/>
        </w:rPr>
        <w:t>с</w:t>
      </w:r>
      <w:r>
        <w:rPr>
          <w:rFonts w:ascii="Liberation Serif" w:hAnsi="Liberation Serif" w:eastAsia="Liberation Serif" w:cs="Liberation Serif"/>
          <w:sz w:val="28"/>
          <w:szCs w:val="28"/>
          <w:highlight w:val="white"/>
        </w:rPr>
        <w:t>о</w:t>
      </w:r>
      <w:r>
        <w:rPr>
          <w:rFonts w:ascii="Liberation Serif" w:hAnsi="Liberation Serif" w:eastAsia="Liberation Serif" w:cs="Liberation Serif"/>
          <w:sz w:val="28"/>
          <w:szCs w:val="28"/>
        </w:rPr>
        <w:t>ответствии</w:t>
      </w:r>
      <w:r>
        <w:rPr>
          <w:rFonts w:ascii="Liberation Serif" w:hAnsi="Liberation Serif" w:eastAsia="Liberation Serif" w:cs="Liberation Serif"/>
        </w:rPr>
        <w:t xml:space="preserve"> </w:t>
      </w:r>
      <w:r>
        <w:rPr>
          <w:rFonts w:ascii="Liberation Serif" w:hAnsi="Liberation Serif" w:eastAsia="Liberation Serif" w:cs="Liberation Serif"/>
          <w:sz w:val="28"/>
          <w:szCs w:val="28"/>
          <w:lang w:val="en-US"/>
        </w:rPr>
        <w:t>c</w:t>
      </w:r>
      <w:r>
        <w:rPr>
          <w:rFonts w:ascii="Liberation Serif" w:hAnsi="Liberation Serif" w:eastAsia="Liberation Serif" w:cs="Liberation Serif"/>
          <w:sz w:val="28"/>
          <w:szCs w:val="28"/>
        </w:rPr>
        <w:t xml:space="preserve"> </w:t>
      </w:r>
      <w:r>
        <w:rPr>
          <w:rFonts w:ascii="Liberation Serif" w:hAnsi="Liberation Serif" w:cs="Liberation Serif"/>
          <w:bCs/>
          <w:sz w:val="28"/>
          <w:szCs w:val="28"/>
        </w:rPr>
        <w:t>постановлением Правительства Свердловской области от 21.03.2024 №180-ПП «О распределении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реализуемых на территории Свердловской области»</w:t>
      </w:r>
      <w:r>
        <w:rPr>
          <w:rFonts w:ascii="Liberation Serif" w:hAnsi="Liberation Serif" w:eastAsia="Liberation Serif" w:cs="Liberation Serif"/>
          <w:sz w:val="28"/>
          <w:szCs w:val="28"/>
        </w:rPr>
        <w:t xml:space="preserve">, </w:t>
      </w:r>
      <w:r>
        <w:rPr>
          <w:rFonts w:ascii="Liberation Serif" w:hAnsi="Liberation Serif" w:cs="Times New Roman"/>
          <w:sz w:val="28"/>
          <w:szCs w:val="28"/>
        </w:rPr>
        <w:t>Дума Сладковского сельского поселения</w:t>
      </w:r>
    </w:p>
    <w:p>
      <w:pPr>
        <w:pStyle w:val="11"/>
        <w:shd w:val="clear" w:color="auto" w:fill="auto"/>
        <w:tabs>
          <w:tab w:val="left" w:pos="10206"/>
        </w:tabs>
        <w:spacing w:line="240" w:lineRule="auto"/>
        <w:ind w:firstLine="480"/>
        <w:jc w:val="both"/>
        <w:rPr>
          <w:rFonts w:ascii="Liberation Serif" w:hAnsi="Liberation Serif"/>
          <w:bCs w:val="0"/>
          <w:sz w:val="28"/>
          <w:szCs w:val="28"/>
        </w:rPr>
      </w:pPr>
      <w:r>
        <w:rPr>
          <w:rFonts w:ascii="Liberation Serif" w:hAnsi="Liberation Serif"/>
          <w:bCs w:val="0"/>
          <w:sz w:val="28"/>
          <w:szCs w:val="28"/>
        </w:rPr>
        <w:t>РЕШИЛА:</w:t>
      </w:r>
    </w:p>
    <w:p>
      <w:pPr>
        <w:pStyle w:val="11"/>
        <w:numPr>
          <w:ilvl w:val="0"/>
          <w:numId w:val="0"/>
        </w:numPr>
        <w:shd w:val="clear" w:color="auto" w:fill="auto"/>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 xml:space="preserve">      1. Внести в решение Думы Сладковского сельского поселения от 26.12.2023 № 99-НПА «О бюджете Сладковского сельского поселения на 2024 год и плановый период 2025 и 2026 годов» следующие изменения:</w:t>
      </w:r>
    </w:p>
    <w:p>
      <w:pPr>
        <w:pStyle w:val="11"/>
        <w:numPr>
          <w:ilvl w:val="0"/>
          <w:numId w:val="0"/>
        </w:numPr>
        <w:shd w:val="clear" w:color="auto" w:fill="auto"/>
        <w:tabs>
          <w:tab w:val="left" w:pos="207"/>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 xml:space="preserve">      1.1. в подпункте 1 пункта 1 статьи 1 после слов «на 2024 год в сумме» число «90010,8» заменить числом «90198,3»;</w:t>
      </w:r>
    </w:p>
    <w:p>
      <w:pPr>
        <w:pStyle w:val="11"/>
        <w:numPr>
          <w:ilvl w:val="0"/>
          <w:numId w:val="0"/>
        </w:numPr>
        <w:shd w:val="clear" w:color="auto" w:fill="auto"/>
        <w:tabs>
          <w:tab w:val="left" w:pos="207"/>
        </w:tabs>
        <w:spacing w:line="240" w:lineRule="auto"/>
        <w:jc w:val="both"/>
        <w:rPr>
          <w:rFonts w:ascii="Liberation Serif" w:hAnsi="Liberation Serif"/>
          <w:b w:val="0"/>
          <w:color w:val="000000"/>
          <w:sz w:val="28"/>
          <w:szCs w:val="28"/>
        </w:rPr>
      </w:pPr>
      <w:bookmarkStart w:id="0" w:name="_Hlk162343702"/>
      <w:r>
        <w:rPr>
          <w:rFonts w:ascii="Liberation Serif" w:hAnsi="Liberation Serif"/>
          <w:b w:val="0"/>
          <w:color w:val="000000"/>
          <w:sz w:val="28"/>
          <w:szCs w:val="28"/>
        </w:rPr>
        <w:t xml:space="preserve">      1.2. в подпункте 1 пункта 2 статьи 1 после слов «на 2024 год в сумме» число «90250,8» заменить числом «90438,3».</w:t>
      </w:r>
    </w:p>
    <w:bookmarkEnd w:id="0"/>
    <w:p>
      <w:pPr>
        <w:pStyle w:val="11"/>
        <w:numPr>
          <w:ilvl w:val="0"/>
          <w:numId w:val="0"/>
        </w:numPr>
        <w:shd w:val="clear" w:color="auto" w:fill="auto"/>
        <w:tabs>
          <w:tab w:val="left" w:pos="0"/>
        </w:tabs>
        <w:spacing w:line="240" w:lineRule="auto"/>
        <w:jc w:val="both"/>
      </w:pPr>
      <w:r>
        <w:rPr>
          <w:rFonts w:ascii="Liberation Serif" w:hAnsi="Liberation Serif"/>
          <w:b w:val="0"/>
          <w:color w:val="212121" w:themeColor="text1"/>
          <w:sz w:val="28"/>
          <w:szCs w:val="28"/>
          <w:shd w:val="clear" w:color="auto" w:fill="FFFFFF"/>
          <w14:textFill>
            <w14:solidFill>
              <w14:schemeClr w14:val="tx1"/>
            </w14:solidFill>
          </w14:textFill>
        </w:rPr>
        <w:t xml:space="preserve">      2. Внести соответствующие изменения в приложения 2, 4, 6, 10 к решению Думы Сладковского сельского поселения от </w:t>
      </w:r>
      <w:r>
        <w:rPr>
          <w:rFonts w:ascii="Liberation Serif" w:hAnsi="Liberation Serif"/>
          <w:b w:val="0"/>
          <w:color w:val="000000"/>
          <w:sz w:val="28"/>
          <w:szCs w:val="28"/>
          <w:shd w:val="clear" w:color="auto" w:fill="FFFFFF"/>
        </w:rPr>
        <w:t>26.12.2023 № 99-НПА «О бюджете Сладковского сельского поселения на 2024 год и плановый период 2025 и 2026 годов» и принять их в новой редакции (прилагаются).</w:t>
      </w:r>
    </w:p>
    <w:p>
      <w:pPr>
        <w:pStyle w:val="11"/>
        <w:numPr>
          <w:ilvl w:val="0"/>
          <w:numId w:val="0"/>
        </w:numPr>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 xml:space="preserve">       3. Решение вступает в силу со дня подписания и подлежит официальному опубликованию в печатном средстве массовой информации Думы и Администрации Сладковского сельского поселения «Информационный вестник».</w:t>
      </w:r>
    </w:p>
    <w:p>
      <w:pPr>
        <w:pStyle w:val="11"/>
        <w:numPr>
          <w:ilvl w:val="0"/>
          <w:numId w:val="0"/>
        </w:numPr>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 xml:space="preserve">       4. Контроль за исполнением данного Решения возложить на постоянную комиссию по экономической политике и муниципальной собственности (председатель Волохин И.Л.).</w:t>
      </w:r>
    </w:p>
    <w:p>
      <w:pPr>
        <w:pStyle w:val="11"/>
        <w:shd w:val="clear" w:color="auto" w:fill="auto"/>
        <w:tabs>
          <w:tab w:val="left" w:pos="0"/>
        </w:tabs>
        <w:spacing w:line="240" w:lineRule="auto"/>
        <w:jc w:val="both"/>
        <w:rPr>
          <w:rFonts w:ascii="Liberation Serif" w:hAnsi="Liberation Serif"/>
          <w:b w:val="0"/>
          <w:color w:val="000000"/>
          <w:sz w:val="28"/>
          <w:szCs w:val="28"/>
        </w:rPr>
      </w:pPr>
    </w:p>
    <w:p>
      <w:pPr>
        <w:pStyle w:val="11"/>
        <w:shd w:val="clear" w:color="auto" w:fill="auto"/>
        <w:tabs>
          <w:tab w:val="left" w:pos="0"/>
        </w:tabs>
        <w:spacing w:line="240" w:lineRule="auto"/>
        <w:jc w:val="both"/>
        <w:rPr>
          <w:rFonts w:ascii="Liberation Serif" w:hAnsi="Liberation Serif"/>
          <w:b w:val="0"/>
          <w:color w:val="000000"/>
          <w:sz w:val="28"/>
          <w:szCs w:val="28"/>
        </w:rPr>
      </w:pPr>
    </w:p>
    <w:p>
      <w:pPr>
        <w:pStyle w:val="11"/>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 xml:space="preserve">Председатель Думы Сладковского                             Глава Сладковского                                                    </w:t>
      </w:r>
    </w:p>
    <w:p>
      <w:pPr>
        <w:pStyle w:val="11"/>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сельского поселения                                                   сельского поселения</w:t>
      </w:r>
    </w:p>
    <w:p>
      <w:pPr>
        <w:pStyle w:val="11"/>
        <w:shd w:val="clear" w:color="auto" w:fill="auto"/>
        <w:tabs>
          <w:tab w:val="left" w:pos="0"/>
        </w:tabs>
        <w:spacing w:line="240" w:lineRule="auto"/>
        <w:jc w:val="both"/>
        <w:rPr>
          <w:rFonts w:ascii="Liberation Serif" w:hAnsi="Liberation Serif"/>
          <w:b w:val="0"/>
          <w:color w:val="000000"/>
          <w:sz w:val="28"/>
          <w:szCs w:val="28"/>
        </w:rPr>
      </w:pPr>
      <w:r>
        <w:rPr>
          <w:rFonts w:ascii="Liberation Serif" w:hAnsi="Liberation Serif"/>
          <w:b w:val="0"/>
          <w:color w:val="000000"/>
          <w:sz w:val="28"/>
          <w:szCs w:val="28"/>
        </w:rPr>
        <w:t>_____________     В.А. Потапова                             _____________  Л.П. Фефелова</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b w:val="0"/>
          <w:bCs/>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b w:val="0"/>
          <w:bCs/>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b w:val="0"/>
          <w:bCs/>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b w:val="0"/>
          <w:bCs/>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b w:val="0"/>
          <w:bCs/>
          <w:sz w:val="28"/>
          <w:szCs w:val="28"/>
        </w:rPr>
      </w:pP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Пояснительная записка</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к Решению Думы Сладковского сельского поселения</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 xml:space="preserve">от </w:t>
      </w:r>
      <w:r>
        <w:rPr>
          <w:rFonts w:ascii="Liberation Serif" w:hAnsi="Liberation Serif"/>
          <w:b w:val="0"/>
          <w:bCs/>
          <w:sz w:val="24"/>
          <w:szCs w:val="24"/>
        </w:rPr>
        <w:t>17.04.</w:t>
      </w:r>
      <w:r>
        <w:rPr>
          <w:rFonts w:ascii="Liberation Serif" w:hAnsi="Liberation Serif"/>
          <w:b w:val="0"/>
          <w:bCs/>
          <w:sz w:val="24"/>
          <w:szCs w:val="24"/>
        </w:rPr>
        <w:t>2024 г.  №</w:t>
      </w:r>
      <w:r>
        <w:rPr>
          <w:rFonts w:ascii="Liberation Serif" w:hAnsi="Liberation Serif"/>
          <w:b w:val="0"/>
          <w:bCs/>
          <w:sz w:val="24"/>
          <w:szCs w:val="24"/>
        </w:rPr>
        <w:t xml:space="preserve"> </w:t>
      </w:r>
      <w:r>
        <w:rPr>
          <w:rFonts w:ascii="Liberation Serif" w:hAnsi="Liberation Serif"/>
          <w:b w:val="0"/>
          <w:bCs/>
          <w:sz w:val="24"/>
          <w:szCs w:val="24"/>
        </w:rPr>
        <w:t xml:space="preserve">99-4-НПА «О внесении изменений в решение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 xml:space="preserve">Думы Сладковского сельского поселения от 26.12.2023 г. № 99-НПА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 xml:space="preserve">«О бюджете Сладковского сельского поселения на 2024 год и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center"/>
        <w:textAlignment w:val="auto"/>
        <w:outlineLvl w:val="9"/>
        <w:rPr>
          <w:rFonts w:ascii="Liberation Serif" w:hAnsi="Liberation Serif"/>
          <w:b w:val="0"/>
          <w:bCs/>
          <w:sz w:val="24"/>
          <w:szCs w:val="24"/>
        </w:rPr>
      </w:pPr>
      <w:r>
        <w:rPr>
          <w:rFonts w:ascii="Liberation Serif" w:hAnsi="Liberation Serif"/>
          <w:b w:val="0"/>
          <w:bCs/>
          <w:sz w:val="24"/>
          <w:szCs w:val="24"/>
        </w:rPr>
        <w:t xml:space="preserve">плановый период 2025 и 2026 годов» </w:t>
      </w:r>
    </w:p>
    <w:p>
      <w:pPr>
        <w:keepNext w:val="0"/>
        <w:keepLines w:val="0"/>
        <w:pageBreakBefore w:val="0"/>
        <w:widowControl/>
        <w:kinsoku/>
        <w:wordWrap/>
        <w:overflowPunct/>
        <w:topLinePunct w:val="0"/>
        <w:autoSpaceDE/>
        <w:autoSpaceDN/>
        <w:bidi w:val="0"/>
        <w:adjustRightInd/>
        <w:snapToGrid/>
        <w:spacing w:after="0" w:line="0" w:lineRule="atLeast"/>
        <w:ind w:left="0" w:leftChars="0" w:right="0" w:rightChars="0" w:firstLine="0" w:firstLineChars="0"/>
        <w:jc w:val="both"/>
        <w:textAlignment w:val="auto"/>
        <w:outlineLvl w:val="9"/>
        <w:rPr>
          <w:rFonts w:ascii="Liberation Serif" w:hAnsi="Liberation Serif"/>
          <w:sz w:val="24"/>
          <w:szCs w:val="24"/>
        </w:rPr>
      </w:pP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cs="Liberation Serif"/>
          <w:sz w:val="24"/>
          <w:szCs w:val="24"/>
        </w:rPr>
      </w:pPr>
      <w:r>
        <w:rPr>
          <w:rFonts w:ascii="Liberation Serif" w:hAnsi="Liberation Serif"/>
          <w:sz w:val="24"/>
          <w:szCs w:val="24"/>
        </w:rPr>
        <w:t xml:space="preserve">В соответствии с </w:t>
      </w:r>
      <w:bookmarkStart w:id="1" w:name="_Hlk154070260"/>
      <w:r>
        <w:rPr>
          <w:rFonts w:ascii="Liberation Serif" w:hAnsi="Liberation Serif" w:cs="Liberation Serif"/>
          <w:bCs/>
          <w:sz w:val="24"/>
          <w:szCs w:val="24"/>
        </w:rPr>
        <w:t>постановлением Правительства Свердловской области от 21.03.2024 №180-ПП «О распределении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реализуемых на территории Свердловской области»</w:t>
      </w:r>
      <w:r>
        <w:rPr>
          <w:rFonts w:ascii="Liberation Serif" w:hAnsi="Liberation Serif" w:eastAsia="Liberation Serif" w:cs="Liberation Serif"/>
          <w:sz w:val="24"/>
          <w:szCs w:val="24"/>
        </w:rPr>
        <w:t xml:space="preserve">, </w:t>
      </w:r>
      <w:bookmarkEnd w:id="1"/>
      <w:r>
        <w:rPr>
          <w:rFonts w:ascii="Liberation Serif" w:hAnsi="Liberation Serif" w:cs="Liberation Serif"/>
          <w:sz w:val="24"/>
          <w:szCs w:val="24"/>
        </w:rPr>
        <w:t xml:space="preserve">предлагается внести следующие изменения: </w:t>
      </w: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cs="Liberation Serif"/>
          <w:sz w:val="24"/>
          <w:szCs w:val="24"/>
        </w:rPr>
      </w:pP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jc w:val="both"/>
        <w:textAlignment w:val="auto"/>
        <w:outlineLvl w:val="9"/>
        <w:rPr>
          <w:rFonts w:ascii="Liberation Serif" w:hAnsi="Liberation Serif"/>
          <w:b w:val="0"/>
          <w:sz w:val="24"/>
          <w:szCs w:val="24"/>
          <w:highlight w:val="none"/>
        </w:rPr>
      </w:pPr>
      <w:r>
        <w:rPr>
          <w:rFonts w:ascii="Liberation Serif" w:hAnsi="Liberation Serif" w:cs="Liberation Serif"/>
          <w:sz w:val="24"/>
          <w:szCs w:val="24"/>
        </w:rPr>
        <w:t xml:space="preserve">          1. </w:t>
      </w:r>
      <w:r>
        <w:rPr>
          <w:rFonts w:ascii="Liberation Serif" w:hAnsi="Liberation Serif"/>
          <w:b w:val="0"/>
          <w:sz w:val="24"/>
          <w:szCs w:val="24"/>
          <w:highlight w:val="none"/>
        </w:rPr>
        <w:t xml:space="preserve">Увеличить доходную часть бюджета Сладковского сельского поселения на </w:t>
      </w:r>
      <w:r>
        <w:rPr>
          <w:rFonts w:hint="default" w:ascii="Liberation Serif" w:hAnsi="Liberation Serif"/>
          <w:b w:val="0"/>
          <w:sz w:val="24"/>
          <w:szCs w:val="24"/>
          <w:highlight w:val="none"/>
          <w:lang w:val="ru-RU"/>
        </w:rPr>
        <w:t>187</w:t>
      </w:r>
      <w:r>
        <w:rPr>
          <w:rFonts w:ascii="Liberation Serif" w:hAnsi="Liberation Serif"/>
          <w:b w:val="0"/>
          <w:sz w:val="24"/>
          <w:szCs w:val="24"/>
          <w:highlight w:val="none"/>
        </w:rPr>
        <w:t xml:space="preserve"> </w:t>
      </w:r>
      <w:r>
        <w:rPr>
          <w:rFonts w:hint="default" w:ascii="Liberation Serif" w:hAnsi="Liberation Serif"/>
          <w:b w:val="0"/>
          <w:sz w:val="24"/>
          <w:szCs w:val="24"/>
          <w:highlight w:val="none"/>
          <w:lang w:val="ru-RU"/>
        </w:rPr>
        <w:t>5</w:t>
      </w:r>
      <w:r>
        <w:rPr>
          <w:rFonts w:ascii="Liberation Serif" w:hAnsi="Liberation Serif"/>
          <w:b w:val="0"/>
          <w:sz w:val="24"/>
          <w:szCs w:val="24"/>
          <w:highlight w:val="none"/>
        </w:rPr>
        <w:t>00 рублей, в том числе по кодам бюджетной классификации:</w:t>
      </w:r>
    </w:p>
    <w:p>
      <w:pPr>
        <w:keepNext w:val="0"/>
        <w:keepLines w:val="0"/>
        <w:pageBreakBefore w:val="0"/>
        <w:numPr>
          <w:ilvl w:val="0"/>
          <w:numId w:val="0"/>
        </w:numPr>
        <w:kinsoku/>
        <w:wordWrap/>
        <w:overflowPunct/>
        <w:topLinePunct w:val="0"/>
        <w:bidi w:val="0"/>
        <w:snapToGrid/>
        <w:spacing w:after="0" w:line="0" w:lineRule="atLeast"/>
        <w:ind w:left="0" w:leftChars="0" w:right="0" w:rightChars="0"/>
        <w:jc w:val="both"/>
        <w:textAlignment w:val="auto"/>
        <w:outlineLvl w:val="9"/>
        <w:rPr>
          <w:rFonts w:hint="default" w:ascii="Liberation Serif" w:hAnsi="Liberation Serif" w:cs="Liberation Serif"/>
          <w:sz w:val="24"/>
          <w:szCs w:val="24"/>
          <w:lang w:val="ru-RU"/>
        </w:rPr>
      </w:pPr>
      <w:r>
        <w:rPr>
          <w:rFonts w:hint="default"/>
          <w:sz w:val="24"/>
          <w:szCs w:val="24"/>
          <w:lang w:val="ru-RU"/>
        </w:rPr>
        <w:tab/>
      </w:r>
      <w:r>
        <w:rPr>
          <w:rFonts w:hint="default" w:ascii="Liberation Serif" w:hAnsi="Liberation Serif" w:cs="Liberation Serif"/>
          <w:sz w:val="24"/>
          <w:szCs w:val="24"/>
          <w:lang w:val="ru-RU"/>
        </w:rPr>
        <w:t>- 920 117 15030 10 0005 150 «</w:t>
      </w:r>
      <w:r>
        <w:rPr>
          <w:rFonts w:hint="default" w:ascii="Liberation Serif" w:hAnsi="Liberation Serif" w:cs="Liberation Serif"/>
          <w:sz w:val="24"/>
          <w:szCs w:val="24"/>
        </w:rPr>
        <w:t xml:space="preserve">Инициативные платежи, зачисляемые в бюджеты сельских поселений </w:t>
      </w:r>
      <w:r>
        <w:rPr>
          <w:rFonts w:hint="default" w:ascii="Liberation Serif" w:hAnsi="Liberation Serif" w:cs="Liberation Serif"/>
          <w:sz w:val="24"/>
          <w:szCs w:val="24"/>
          <w:lang w:val="ru-RU"/>
        </w:rPr>
        <w:t>(</w:t>
      </w:r>
      <w:r>
        <w:rPr>
          <w:rFonts w:hint="default" w:ascii="Liberation Serif" w:hAnsi="Liberation Serif" w:eastAsia="Liberation Serif"/>
          <w:sz w:val="24"/>
          <w:szCs w:val="24"/>
          <w:lang w:val="ru-RU"/>
        </w:rPr>
        <w:t>приобретение и установка спортивного комплекса для жителей деревни Макуй Сладковского сельского поселения Слободо-Туринского муниципального района Свердловской области</w:t>
      </w:r>
      <w:r>
        <w:rPr>
          <w:rFonts w:hint="default" w:ascii="Liberation Serif" w:hAnsi="Liberation Serif" w:eastAsia="Liberation Serif" w:cs="Liberation Serif"/>
          <w:sz w:val="24"/>
          <w:szCs w:val="24"/>
          <w:lang w:val="ru-RU"/>
        </w:rPr>
        <w:t xml:space="preserve">)» </w:t>
      </w:r>
      <w:r>
        <w:rPr>
          <w:rFonts w:hint="default" w:ascii="Liberation Serif" w:hAnsi="Liberation Serif" w:cs="Liberation Serif"/>
          <w:sz w:val="24"/>
          <w:szCs w:val="24"/>
          <w:lang w:val="ru-RU"/>
        </w:rPr>
        <w:t>в   сумме 71 000 рублей;</w:t>
      </w:r>
    </w:p>
    <w:p>
      <w:pPr>
        <w:keepNext w:val="0"/>
        <w:keepLines w:val="0"/>
        <w:pageBreakBefore w:val="0"/>
        <w:kinsoku/>
        <w:wordWrap/>
        <w:overflowPunct/>
        <w:topLinePunct w:val="0"/>
        <w:bidi w:val="0"/>
        <w:snapToGrid/>
        <w:spacing w:after="0" w:line="0" w:lineRule="atLeast"/>
        <w:ind w:left="0" w:leftChars="0" w:right="0" w:rightChars="0"/>
        <w:jc w:val="both"/>
        <w:textAlignment w:val="auto"/>
        <w:outlineLvl w:val="9"/>
        <w:rPr>
          <w:rFonts w:ascii="Liberation Serif" w:hAnsi="Liberation Serif" w:eastAsia="Liberation Serif"/>
          <w:bCs/>
          <w:sz w:val="24"/>
          <w:szCs w:val="24"/>
          <w:highlight w:val="none"/>
        </w:rPr>
      </w:pPr>
      <w:r>
        <w:rPr>
          <w:rFonts w:ascii="Liberation Serif" w:hAnsi="Liberation Serif"/>
          <w:bCs/>
          <w:sz w:val="24"/>
          <w:szCs w:val="24"/>
          <w:highlight w:val="none"/>
        </w:rPr>
        <w:tab/>
      </w:r>
      <w:r>
        <w:rPr>
          <w:rFonts w:ascii="Liberation Serif" w:hAnsi="Liberation Serif"/>
          <w:bCs/>
          <w:sz w:val="24"/>
          <w:szCs w:val="24"/>
          <w:highlight w:val="none"/>
        </w:rPr>
        <w:t xml:space="preserve">- 920 202 </w:t>
      </w:r>
      <w:r>
        <w:rPr>
          <w:rFonts w:hint="default" w:ascii="Liberation Serif" w:hAnsi="Liberation Serif"/>
          <w:bCs/>
          <w:sz w:val="24"/>
          <w:szCs w:val="24"/>
          <w:highlight w:val="none"/>
          <w:lang w:val="ru-RU"/>
        </w:rPr>
        <w:t>2</w:t>
      </w:r>
      <w:r>
        <w:rPr>
          <w:rFonts w:ascii="Liberation Serif" w:hAnsi="Liberation Serif"/>
          <w:bCs/>
          <w:sz w:val="24"/>
          <w:szCs w:val="24"/>
          <w:highlight w:val="none"/>
        </w:rPr>
        <w:t>9999 10 0000 150 «</w:t>
      </w:r>
      <w:r>
        <w:rPr>
          <w:rFonts w:ascii="Liberation Serif" w:hAnsi="Liberation Serif" w:cs="Liberation Serif"/>
          <w:b w:val="0"/>
          <w:sz w:val="24"/>
          <w:szCs w:val="24"/>
          <w:highlight w:val="none"/>
        </w:rPr>
        <w:t>Прочие субсидии бюджетам сельских поселений</w:t>
      </w:r>
      <w:r>
        <w:rPr>
          <w:rFonts w:ascii="Liberation Serif" w:hAnsi="Liberation Serif"/>
          <w:sz w:val="24"/>
          <w:szCs w:val="24"/>
          <w:highlight w:val="none"/>
        </w:rPr>
        <w:t xml:space="preserve">» </w:t>
      </w:r>
      <w:r>
        <w:rPr>
          <w:rFonts w:ascii="Liberation Serif" w:hAnsi="Liberation Serif" w:eastAsia="Liberation Serif"/>
          <w:bCs/>
          <w:sz w:val="24"/>
          <w:szCs w:val="24"/>
          <w:highlight w:val="none"/>
        </w:rPr>
        <w:t xml:space="preserve">в сумме </w:t>
      </w:r>
      <w:r>
        <w:rPr>
          <w:rFonts w:hint="default" w:ascii="Liberation Serif" w:hAnsi="Liberation Serif" w:eastAsia="Liberation Serif"/>
          <w:bCs/>
          <w:sz w:val="24"/>
          <w:szCs w:val="24"/>
          <w:highlight w:val="none"/>
          <w:lang w:val="ru-RU"/>
        </w:rPr>
        <w:t>116 5</w:t>
      </w:r>
      <w:r>
        <w:rPr>
          <w:rFonts w:ascii="Liberation Serif" w:hAnsi="Liberation Serif" w:eastAsia="Liberation Serif"/>
          <w:bCs/>
          <w:sz w:val="24"/>
          <w:szCs w:val="24"/>
          <w:highlight w:val="none"/>
        </w:rPr>
        <w:t>00 рублей.</w:t>
      </w:r>
    </w:p>
    <w:p>
      <w:pPr>
        <w:keepNext w:val="0"/>
        <w:keepLines w:val="0"/>
        <w:pageBreakBefore w:val="0"/>
        <w:kinsoku/>
        <w:wordWrap/>
        <w:overflowPunct/>
        <w:topLinePunct w:val="0"/>
        <w:bidi w:val="0"/>
        <w:snapToGrid/>
        <w:spacing w:after="0" w:line="0" w:lineRule="atLeast"/>
        <w:ind w:left="0" w:leftChars="0" w:right="0" w:rightChars="0"/>
        <w:jc w:val="both"/>
        <w:textAlignment w:val="auto"/>
        <w:outlineLvl w:val="9"/>
        <w:rPr>
          <w:rFonts w:ascii="Liberation Serif" w:hAnsi="Liberation Serif" w:eastAsia="Liberation Serif"/>
          <w:bCs/>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bookmarkStart w:id="2" w:name="_Hlk140823387"/>
      <w:r>
        <w:rPr>
          <w:rFonts w:ascii="Liberation Serif" w:hAnsi="Liberation Serif"/>
          <w:sz w:val="24"/>
          <w:szCs w:val="24"/>
        </w:rPr>
        <w:t>2. Увеличить расходную часть бюджета Сладковского сельского поселения на 187 500</w:t>
      </w:r>
      <w:r>
        <w:rPr>
          <w:rFonts w:ascii="Liberation Serif" w:hAnsi="Liberation Serif"/>
          <w:b/>
          <w:sz w:val="24"/>
          <w:szCs w:val="24"/>
        </w:rPr>
        <w:t xml:space="preserve"> </w:t>
      </w:r>
      <w:r>
        <w:rPr>
          <w:rFonts w:ascii="Liberation Serif" w:hAnsi="Liberation Serif"/>
          <w:sz w:val="24"/>
          <w:szCs w:val="24"/>
        </w:rPr>
        <w:t>рублей, в том числе:</w:t>
      </w: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r>
        <w:rPr>
          <w:rFonts w:ascii="Liberation Serif" w:hAnsi="Liberation Serif"/>
          <w:sz w:val="24"/>
          <w:szCs w:val="24"/>
        </w:rPr>
        <w:t>2.1. Увеличить лимиты бюджетных ассигнований Администрации Сладковского сельского поселения на сумму 187 500 рублей, в том числе по кодам бюджетной классификации:</w:t>
      </w:r>
    </w:p>
    <w:bookmarkEnd w:id="2"/>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bookmarkStart w:id="3" w:name="_Hlk162258218"/>
      <w:r>
        <w:rPr>
          <w:rFonts w:ascii="Liberation Serif" w:hAnsi="Liberation Serif"/>
          <w:sz w:val="24"/>
          <w:szCs w:val="24"/>
        </w:rPr>
        <w:t>- раздел 0500 «Жилищно-коммунальное хозяйство», подраздел 0503 «Благоустройство», целевая статья 2061243100 «Реализация проекта инициативного бюджетирования "Приобретение детского игрового комплекса, с. Сладковское Сладковского сельского поселения"», вид расходов 240 «Иные закупки товаров, работ и услуг для обеспечения государственных (муниципальных) нужд» в сумме 116 </w:t>
      </w:r>
      <w:r>
        <w:rPr>
          <w:sz w:val="24"/>
          <w:szCs w:val="24"/>
        </w:rPr>
        <w:t>500</w:t>
      </w:r>
      <w:r>
        <w:rPr>
          <w:rFonts w:ascii="Liberation Serif" w:hAnsi="Liberation Serif"/>
          <w:sz w:val="24"/>
          <w:szCs w:val="24"/>
        </w:rPr>
        <w:t xml:space="preserve"> рублей;</w:t>
      </w:r>
    </w:p>
    <w:bookmarkEnd w:id="3"/>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r>
        <w:rPr>
          <w:rFonts w:ascii="Liberation Serif" w:hAnsi="Liberation Serif"/>
          <w:sz w:val="24"/>
          <w:szCs w:val="24"/>
        </w:rPr>
        <w:t>- раздел 0500 «Жилищно-коммунальное хозяйство», подраздел 0503 «Благоустройство», целевая статья 20612</w:t>
      </w:r>
      <w:r>
        <w:rPr>
          <w:rFonts w:ascii="Liberation Serif" w:hAnsi="Liberation Serif"/>
          <w:sz w:val="24"/>
          <w:szCs w:val="24"/>
          <w:lang w:val="en-US"/>
        </w:rPr>
        <w:t>S</w:t>
      </w:r>
      <w:r>
        <w:rPr>
          <w:rFonts w:ascii="Liberation Serif" w:hAnsi="Liberation Serif"/>
          <w:sz w:val="24"/>
          <w:szCs w:val="24"/>
        </w:rPr>
        <w:t>3102 «Реализация проекта инициативного бюджетирования "Приобретение детского игрового комплекса, с. Сладковское Сладковского сельского поселения" (за счет средств, источником финансового обеспечения которых являются средства юридических лиц)», вид расходов 240 «Иные закупки товаров, работ и услуг для обеспечения государственных (муниципальных) нужд» в сумме 35 0</w:t>
      </w:r>
      <w:r>
        <w:rPr>
          <w:sz w:val="24"/>
          <w:szCs w:val="24"/>
        </w:rPr>
        <w:t>00</w:t>
      </w:r>
      <w:r>
        <w:rPr>
          <w:rFonts w:ascii="Liberation Serif" w:hAnsi="Liberation Serif"/>
          <w:sz w:val="24"/>
          <w:szCs w:val="24"/>
        </w:rPr>
        <w:t xml:space="preserve"> рублей;</w:t>
      </w: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r>
        <w:rPr>
          <w:rFonts w:ascii="Liberation Serif" w:hAnsi="Liberation Serif"/>
          <w:sz w:val="24"/>
          <w:szCs w:val="24"/>
        </w:rPr>
        <w:t>- раздел 0500 «Жилищно-коммунальное хозяйство», подраздел 0503 «Благоустройство», целевая статья 20612</w:t>
      </w:r>
      <w:r>
        <w:rPr>
          <w:rFonts w:ascii="Liberation Serif" w:hAnsi="Liberation Serif"/>
          <w:sz w:val="24"/>
          <w:szCs w:val="24"/>
          <w:lang w:val="en-US"/>
        </w:rPr>
        <w:t>S</w:t>
      </w:r>
      <w:r>
        <w:rPr>
          <w:rFonts w:ascii="Liberation Serif" w:hAnsi="Liberation Serif"/>
          <w:sz w:val="24"/>
          <w:szCs w:val="24"/>
        </w:rPr>
        <w:t>3103 «Реализация проекта инициативного бюджетирования "Приобретение детского игрового комплекса, с. Сладковское Сладковского сельского поселения" (за счет средств, источником финансового обеспечения которых являются средства физических лиц)», вид расходов 240 «Иные закупки товаров, работ и услуг для обеспечения государственных (муниципальных) нужд» в сумме 36 0</w:t>
      </w:r>
      <w:r>
        <w:rPr>
          <w:sz w:val="24"/>
          <w:szCs w:val="24"/>
        </w:rPr>
        <w:t>00</w:t>
      </w:r>
      <w:r>
        <w:rPr>
          <w:rFonts w:ascii="Liberation Serif" w:hAnsi="Liberation Serif"/>
          <w:sz w:val="24"/>
          <w:szCs w:val="24"/>
        </w:rPr>
        <w:t xml:space="preserve"> рублей.</w:t>
      </w: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p>
    <w:p>
      <w:pPr>
        <w:keepNext w:val="0"/>
        <w:keepLines w:val="0"/>
        <w:pageBreakBefore w:val="0"/>
        <w:widowControl w:val="0"/>
        <w:kinsoku/>
        <w:wordWrap/>
        <w:overflowPunct/>
        <w:topLinePunct w:val="0"/>
        <w:autoSpaceDE w:val="0"/>
        <w:autoSpaceDN w:val="0"/>
        <w:bidi w:val="0"/>
        <w:adjustRightInd w:val="0"/>
        <w:snapToGrid/>
        <w:spacing w:after="0" w:line="0" w:lineRule="atLeast"/>
        <w:ind w:left="0" w:leftChars="0" w:right="0" w:rightChars="0" w:firstLine="709"/>
        <w:jc w:val="both"/>
        <w:textAlignment w:val="auto"/>
        <w:outlineLvl w:val="9"/>
        <w:rPr>
          <w:rFonts w:ascii="Liberation Serif" w:hAnsi="Liberation Serif"/>
          <w:sz w:val="24"/>
          <w:szCs w:val="24"/>
        </w:rPr>
      </w:pPr>
    </w:p>
    <w:p>
      <w:pPr>
        <w:pStyle w:val="19"/>
        <w:keepLines w:val="0"/>
        <w:pageBreakBefore w:val="0"/>
        <w:widowControl w:val="0"/>
        <w:tabs>
          <w:tab w:val="left" w:pos="0"/>
        </w:tabs>
        <w:kinsoku/>
        <w:wordWrap/>
        <w:overflowPunct/>
        <w:topLinePunct w:val="0"/>
        <w:autoSpaceDE w:val="0"/>
        <w:autoSpaceDN w:val="0"/>
        <w:bidi w:val="0"/>
        <w:adjustRightInd w:val="0"/>
        <w:snapToGrid/>
        <w:spacing w:after="0" w:line="240" w:lineRule="atLeast"/>
        <w:ind w:left="0" w:leftChars="0" w:right="0" w:rightChars="0"/>
        <w:jc w:val="both"/>
        <w:textAlignment w:val="auto"/>
        <w:rPr>
          <w:rFonts w:ascii="Liberation Serif" w:hAnsi="Liberation Serif"/>
          <w:sz w:val="24"/>
          <w:szCs w:val="24"/>
          <w:highlight w:val="yellow"/>
        </w:rPr>
      </w:pPr>
    </w:p>
    <w:p>
      <w:pPr>
        <w:pStyle w:val="19"/>
        <w:ind w:left="0"/>
        <w:rPr>
          <w:sz w:val="24"/>
          <w:szCs w:val="24"/>
        </w:rPr>
      </w:pPr>
      <w:r>
        <w:rPr>
          <w:rFonts w:ascii="Liberation Serif" w:hAnsi="Liberation Serif"/>
          <w:sz w:val="24"/>
          <w:szCs w:val="24"/>
        </w:rPr>
        <w:t xml:space="preserve">   Глава Сладковского сельского поселения                                        Л.П. Фефелова</w:t>
      </w:r>
    </w:p>
    <w:sectPr>
      <w:pgSz w:w="11906" w:h="16838"/>
      <w:pgMar w:top="567" w:right="632" w:bottom="567" w:left="1134" w:header="0" w:footer="0" w:gutter="0"/>
      <w:cols w:space="720" w:num="1"/>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SimSun">
    <w:altName w:val="WenQuanYi Micro Hei"/>
    <w:panose1 w:val="00000000000000000000"/>
    <w:charset w:val="86"/>
    <w:family w:val="auto"/>
    <w:pitch w:val="default"/>
    <w:sig w:usb0="00000000" w:usb1="00000000" w:usb2="00000000" w:usb3="00000000" w:csb0="00000000" w:csb1="00000000"/>
  </w:font>
  <w:font w:name="Liberation Serif">
    <w:panose1 w:val="02020603050405020304"/>
    <w:charset w:val="CC"/>
    <w:family w:val="roman"/>
    <w:pitch w:val="default"/>
    <w:sig w:usb0="A00002AF" w:usb1="500078FB" w:usb2="00000000" w:usb3="00000000" w:csb0="6000009F" w:csb1="DFD70000"/>
  </w:font>
  <w:font w:name="Liberation Sans">
    <w:panose1 w:val="020B0604020202020204"/>
    <w:charset w:val="CC"/>
    <w:family w:val="swiss"/>
    <w:pitch w:val="default"/>
    <w:sig w:usb0="A00002AF" w:usb1="500078FB" w:usb2="00000000" w:usb3="00000000" w:csb0="6000009F" w:csb1="DFD70000"/>
  </w:font>
  <w:font w:name="Microsoft YaHei">
    <w:altName w:val="WenQuanYi Micro Hei"/>
    <w:panose1 w:val="020B0503020204020204"/>
    <w:charset w:val="86"/>
    <w:family w:val="swiss"/>
    <w:pitch w:val="default"/>
    <w:sig w:usb0="00000000" w:usb1="00000000" w:usb2="00000016" w:usb3="00000000" w:csb0="0004001F" w:csb1="00000000"/>
  </w:font>
  <w:font w:name="Mangal">
    <w:altName w:val="Kedage"/>
    <w:panose1 w:val="00000400000000000000"/>
    <w:charset w:val="00"/>
    <w:family w:val="roman"/>
    <w:pitch w:val="default"/>
    <w:sig w:usb0="00000000" w:usb1="00000000" w:usb2="00000000" w:usb3="00000000" w:csb0="00000001"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Georgia">
    <w:panose1 w:val="02040502050405020303"/>
    <w:charset w:val="00"/>
    <w:family w:val="auto"/>
    <w:pitch w:val="default"/>
    <w:sig w:usb0="00000287" w:usb1="00000000" w:usb2="00000000" w:usb3="00000000" w:csb0="2000009F" w:csb1="00000000"/>
  </w:font>
  <w:font w:name="Tahoma">
    <w:altName w:val="Verdana"/>
    <w:panose1 w:val="020B0604030504040204"/>
    <w:charset w:val="CC"/>
    <w:family w:val="swiss"/>
    <w:pitch w:val="default"/>
    <w:sig w:usb0="00000000" w:usb1="00000000" w:usb2="00000029" w:usb3="00000000" w:csb0="200101FF" w:csb1="20280000"/>
  </w:font>
  <w:font w:name="Liberation Mono">
    <w:panose1 w:val="02070409020205020404"/>
    <w:charset w:val="00"/>
    <w:family w:val="auto"/>
    <w:pitch w:val="default"/>
    <w:sig w:usb0="A00002AF" w:usb1="400078FB" w:usb2="00000000" w:usb3="00000000" w:csb0="6000009F" w:csb1="DFD70000"/>
  </w:font>
  <w:font w:name="Verdana">
    <w:panose1 w:val="020B0604030504040204"/>
    <w:charset w:val="00"/>
    <w:family w:val="auto"/>
    <w:pitch w:val="default"/>
    <w:sig w:usb0="00000287" w:usb1="00000000" w:usb2="00000000" w:usb3="00000000" w:csb0="2000019F" w:csb1="00000000"/>
  </w:font>
  <w:font w:name="Arial Unicode MS">
    <w:altName w:val="Times New Roman"/>
    <w:panose1 w:val="020B0604020202020204"/>
    <w:charset w:val="80"/>
    <w:family w:val="roman"/>
    <w:pitch w:val="default"/>
    <w:sig w:usb0="00000000" w:usb1="00000000" w:usb2="0000003F" w:usb3="00000000" w:csb0="003F01FF" w:csb1="00000000"/>
  </w:font>
  <w:font w:name="sans-serif">
    <w:altName w:val="Kedage"/>
    <w:panose1 w:val="00000000000000000000"/>
    <w:charset w:val="00"/>
    <w:family w:val="auto"/>
    <w:pitch w:val="default"/>
    <w:sig w:usb0="00000000" w:usb1="00000000" w:usb2="00000000" w:usb3="00000000" w:csb0="00000000" w:csb1="00000000"/>
  </w:font>
  <w:font w:name="Calibri Light">
    <w:altName w:val="Arial"/>
    <w:panose1 w:val="020F0302020204030204"/>
    <w:charset w:val="CC"/>
    <w:family w:val="roman"/>
    <w:pitch w:val="default"/>
    <w:sig w:usb0="00000000" w:usb1="00000000" w:usb2="00000009" w:usb3="00000000" w:csb0="000001FF" w:csb1="00000000"/>
  </w:font>
  <w:font w:name="Symbol">
    <w:altName w:val="Abyssinica SIL"/>
    <w:panose1 w:val="05050102010706020507"/>
    <w:charset w:val="00"/>
    <w:family w:val="modern"/>
    <w:pitch w:val="default"/>
    <w:sig w:usb0="00000000" w:usb1="00000000" w:usb2="00000000" w:usb3="00000000" w:csb0="80000000" w:csb1="00000000"/>
  </w:font>
  <w:font w:name="0">
    <w:altName w:val="Monospace"/>
    <w:panose1 w:val="00000000000000000000"/>
    <w:charset w:val="00"/>
    <w:family w:val="modern"/>
    <w:pitch w:val="default"/>
    <w:sig w:usb0="00000000" w:usb1="00000000" w:usb2="00000000" w:usb3="00000000" w:csb0="00040001" w:csb1="00000000"/>
  </w:font>
  <w:font w:name="Monospace">
    <w:altName w:val="Monospace"/>
    <w:panose1 w:val="020B0609030804020204"/>
    <w:charset w:val="00"/>
    <w:family w:val="auto"/>
    <w:pitch w:val="default"/>
    <w:sig w:usb0="00000000" w:usb1="00000000" w:usb2="00000000" w:usb3="00000000" w:csb0="001D016D" w:csb1="00000000"/>
  </w:font>
  <w:font w:name="Webdings">
    <w:panose1 w:val="05030102010509060703"/>
    <w:charset w:val="00"/>
    <w:family w:val="auto"/>
    <w:pitch w:val="default"/>
    <w:sig w:usb0="00000000" w:usb1="00000000" w:usb2="00000000" w:usb3="00000000" w:csb0="80000000" w:csb1="00000000"/>
  </w:font>
  <w:font w:name="游ゴシック Light">
    <w:altName w:val="Times New Roman"/>
    <w:panose1 w:val="00000000000000000000"/>
    <w:charset w:val="80"/>
    <w:family w:val="modern"/>
    <w:pitch w:val="default"/>
    <w:sig w:usb0="00000000" w:usb1="00000000" w:usb2="00000000" w:usb3="00000000" w:csb0="00000000" w:csb1="00000000"/>
  </w:font>
  <w:font w:name="Segoe UI">
    <w:altName w:val="Noto Sans"/>
    <w:panose1 w:val="020B0502040204020203"/>
    <w:charset w:val="CC"/>
    <w:family w:val="decorative"/>
    <w:pitch w:val="default"/>
    <w:sig w:usb0="00000000" w:usb1="00000000" w:usb2="00000029" w:usb3="00000000" w:csb0="000001DF" w:csb1="00000000"/>
  </w:font>
  <w:font w:name="Times New Roman CYR">
    <w:altName w:val="DejaVu Sans"/>
    <w:panose1 w:val="02020603050405020304"/>
    <w:charset w:val="CC"/>
    <w:family w:val="modern"/>
    <w:pitch w:val="default"/>
    <w:sig w:usb0="00000000" w:usb1="00000000" w:usb2="00000009" w:usb3="00000000" w:csb0="000001FF" w:csb1="00000000"/>
  </w:font>
  <w:font w:name="游明朝">
    <w:altName w:val="Times New Roman"/>
    <w:panose1 w:val="00000000000000000000"/>
    <w:charset w:val="80"/>
    <w:family w:val="modern"/>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oto Sans">
    <w:panose1 w:val="020B0502040504020204"/>
    <w:charset w:val="00"/>
    <w:family w:val="auto"/>
    <w:pitch w:val="default"/>
    <w:sig w:usb0="E00002FF" w:usb1="400078FF" w:usb2="00000021" w:usb3="00000000" w:csb0="2000019F" w:csb1="DFD70000"/>
  </w:font>
  <w:font w:name="等线">
    <w:altName w:val="Kedage"/>
    <w:panose1 w:val="00000000000000000000"/>
    <w:charset w:val="00"/>
    <w:family w:val="auto"/>
    <w:pitch w:val="default"/>
    <w:sig w:usb0="00000000" w:usb1="00000000" w:usb2="00000000" w:usb3="00000000" w:csb0="00000000" w:csb1="00000000"/>
  </w:font>
  <w:font w:name="Lucida Sans">
    <w:altName w:val="Monospace"/>
    <w:panose1 w:val="00000000000000000000"/>
    <w:charset w:val="00"/>
    <w:family w:val="swiss"/>
    <w:pitch w:val="default"/>
    <w:sig w:usb0="00000000" w:usb1="00000000" w:usb2="00000000" w:usb3="00000000" w:csb0="00040001" w:csb1="00000000"/>
  </w:font>
  <w:font w:name="Arial CYR">
    <w:altName w:val="Times New Roman"/>
    <w:panose1 w:val="00000000000000000000"/>
    <w:charset w:val="00"/>
    <w:family w:val="decorative"/>
    <w:pitch w:val="default"/>
    <w:sig w:usb0="00000000" w:usb1="00000000" w:usb2="00000000" w:usb3="00000000" w:csb0="00040001" w:csb1="00000000"/>
  </w:font>
  <w:font w:name="PT Astra Serif">
    <w:altName w:val="Noto Sans"/>
    <w:panose1 w:val="020A0603040505020204"/>
    <w:charset w:val="CC"/>
    <w:family w:val="decorative"/>
    <w:pitch w:val="default"/>
    <w:sig w:usb0="00000000" w:usb1="00000000" w:usb2="00000020" w:usb3="00000000" w:csb0="00000097" w:csb1="0000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BC"/>
    <w:rsid w:val="00000120"/>
    <w:rsid w:val="000102E3"/>
    <w:rsid w:val="000224CB"/>
    <w:rsid w:val="00024BE7"/>
    <w:rsid w:val="000318E5"/>
    <w:rsid w:val="00056057"/>
    <w:rsid w:val="000F0954"/>
    <w:rsid w:val="001410A5"/>
    <w:rsid w:val="00161126"/>
    <w:rsid w:val="00190287"/>
    <w:rsid w:val="00250F6B"/>
    <w:rsid w:val="00266C97"/>
    <w:rsid w:val="002942AE"/>
    <w:rsid w:val="002B2DA8"/>
    <w:rsid w:val="00307B7A"/>
    <w:rsid w:val="00317721"/>
    <w:rsid w:val="00362BBC"/>
    <w:rsid w:val="0038301E"/>
    <w:rsid w:val="003C4DB2"/>
    <w:rsid w:val="003D1A27"/>
    <w:rsid w:val="003F2A64"/>
    <w:rsid w:val="0045320E"/>
    <w:rsid w:val="0046053C"/>
    <w:rsid w:val="004A5081"/>
    <w:rsid w:val="005923E1"/>
    <w:rsid w:val="005B2F3D"/>
    <w:rsid w:val="005C0C4A"/>
    <w:rsid w:val="005F5555"/>
    <w:rsid w:val="00614CBE"/>
    <w:rsid w:val="0066492B"/>
    <w:rsid w:val="006A04A7"/>
    <w:rsid w:val="006B6FD0"/>
    <w:rsid w:val="006F7AAD"/>
    <w:rsid w:val="00724569"/>
    <w:rsid w:val="00764D85"/>
    <w:rsid w:val="007B15B1"/>
    <w:rsid w:val="007C6F08"/>
    <w:rsid w:val="007D73F1"/>
    <w:rsid w:val="007E258E"/>
    <w:rsid w:val="00817E74"/>
    <w:rsid w:val="00844544"/>
    <w:rsid w:val="008F1573"/>
    <w:rsid w:val="008F3C68"/>
    <w:rsid w:val="009049BC"/>
    <w:rsid w:val="00946C04"/>
    <w:rsid w:val="009C05B6"/>
    <w:rsid w:val="009E1A7E"/>
    <w:rsid w:val="00A0682B"/>
    <w:rsid w:val="00A600E7"/>
    <w:rsid w:val="00A64394"/>
    <w:rsid w:val="00A70C58"/>
    <w:rsid w:val="00B153CD"/>
    <w:rsid w:val="00C15E8C"/>
    <w:rsid w:val="00C3629C"/>
    <w:rsid w:val="00C67515"/>
    <w:rsid w:val="00CA1070"/>
    <w:rsid w:val="00D20E38"/>
    <w:rsid w:val="00D24172"/>
    <w:rsid w:val="00DB207B"/>
    <w:rsid w:val="00E15E48"/>
    <w:rsid w:val="00E80987"/>
    <w:rsid w:val="00F348BD"/>
    <w:rsid w:val="00F42038"/>
    <w:rsid w:val="00FE476A"/>
    <w:rsid w:val="00FE528C"/>
    <w:rsid w:val="24823EA6"/>
    <w:rsid w:val="332430B4"/>
    <w:rsid w:val="3AFD6A72"/>
    <w:rsid w:val="3EC2187E"/>
    <w:rsid w:val="52CB3750"/>
    <w:rsid w:val="62EC09D1"/>
    <w:rsid w:val="77776CFD"/>
    <w:rsid w:val="7BF3840A"/>
    <w:rsid w:val="7D2C5BD7"/>
    <w:rsid w:val="F3BA3D60"/>
    <w:rsid w:val="FFDD53B9"/>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outlineLvl w:val="0"/>
    </w:pPr>
    <w:rPr>
      <w:b/>
      <w:sz w:val="20"/>
      <w:szCs w:val="20"/>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index 1"/>
    <w:basedOn w:val="1"/>
    <w:next w:val="1"/>
    <w:unhideWhenUsed/>
    <w:qFormat/>
    <w:uiPriority w:val="99"/>
  </w:style>
  <w:style w:type="paragraph" w:styleId="4">
    <w:name w:val="Body Text"/>
    <w:basedOn w:val="1"/>
    <w:qFormat/>
    <w:uiPriority w:val="0"/>
    <w:pPr>
      <w:spacing w:after="140"/>
    </w:pPr>
  </w:style>
  <w:style w:type="paragraph" w:styleId="5">
    <w:name w:val="index heading"/>
    <w:basedOn w:val="1"/>
    <w:next w:val="3"/>
    <w:qFormat/>
    <w:uiPriority w:val="0"/>
    <w:pPr>
      <w:suppressLineNumbers/>
    </w:pPr>
    <w:rPr>
      <w:rFonts w:cs="Arial"/>
    </w:rPr>
  </w:style>
  <w:style w:type="paragraph" w:styleId="6">
    <w:name w:val="List"/>
    <w:basedOn w:val="4"/>
    <w:qFormat/>
    <w:uiPriority w:val="0"/>
    <w:rPr>
      <w:rFonts w:cs="Arial"/>
    </w:rPr>
  </w:style>
  <w:style w:type="paragraph" w:customStyle="1" w:styleId="9">
    <w:name w:val="Заголовок 11"/>
    <w:basedOn w:val="1"/>
    <w:next w:val="1"/>
    <w:link w:val="12"/>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customStyle="1" w:styleId="10">
    <w:name w:val="Основной текст (2)_"/>
    <w:basedOn w:val="7"/>
    <w:link w:val="11"/>
    <w:qFormat/>
    <w:locked/>
    <w:uiPriority w:val="0"/>
    <w:rPr>
      <w:rFonts w:ascii="Times New Roman" w:hAnsi="Times New Roman" w:eastAsia="Times New Roman" w:cs="Times New Roman"/>
      <w:b/>
      <w:bCs/>
      <w:spacing w:val="5"/>
      <w:sz w:val="25"/>
      <w:szCs w:val="25"/>
      <w:shd w:val="clear" w:color="auto" w:fill="FFFFFF"/>
    </w:rPr>
  </w:style>
  <w:style w:type="paragraph" w:customStyle="1" w:styleId="11">
    <w:name w:val="Основной текст (2)"/>
    <w:basedOn w:val="1"/>
    <w:link w:val="10"/>
    <w:qFormat/>
    <w:uiPriority w:val="0"/>
    <w:pPr>
      <w:widowControl w:val="0"/>
      <w:shd w:val="clear" w:color="auto" w:fill="FFFFFF"/>
      <w:spacing w:after="0" w:line="322" w:lineRule="exact"/>
      <w:jc w:val="center"/>
    </w:pPr>
    <w:rPr>
      <w:rFonts w:ascii="Times New Roman" w:hAnsi="Times New Roman" w:eastAsia="Times New Roman" w:cs="Times New Roman"/>
      <w:b/>
      <w:bCs/>
      <w:spacing w:val="5"/>
      <w:sz w:val="25"/>
      <w:szCs w:val="25"/>
    </w:rPr>
  </w:style>
  <w:style w:type="character" w:customStyle="1" w:styleId="12">
    <w:name w:val="Основной текст_"/>
    <w:basedOn w:val="7"/>
    <w:link w:val="9"/>
    <w:qFormat/>
    <w:locked/>
    <w:uiPriority w:val="0"/>
    <w:rPr>
      <w:rFonts w:ascii="Times New Roman" w:hAnsi="Times New Roman" w:eastAsia="Times New Roman" w:cs="Times New Roman"/>
      <w:spacing w:val="4"/>
      <w:sz w:val="25"/>
      <w:szCs w:val="25"/>
      <w:shd w:val="clear" w:color="auto" w:fill="FFFFFF"/>
    </w:rPr>
  </w:style>
  <w:style w:type="character" w:customStyle="1" w:styleId="13">
    <w:name w:val="Заголовок 1 Знак"/>
    <w:basedOn w:val="7"/>
    <w:qFormat/>
    <w:uiPriority w:val="9"/>
    <w:rPr>
      <w:rFonts w:asciiTheme="majorHAnsi" w:hAnsiTheme="majorHAnsi" w:eastAsiaTheme="majorEastAsia" w:cstheme="majorBidi"/>
      <w:b/>
      <w:bCs/>
      <w:color w:val="376092" w:themeColor="accent1" w:themeShade="BF"/>
      <w:sz w:val="28"/>
      <w:szCs w:val="28"/>
    </w:rPr>
  </w:style>
  <w:style w:type="paragraph" w:customStyle="1" w:styleId="14">
    <w:name w:val="Заголовок1"/>
    <w:basedOn w:val="1"/>
    <w:next w:val="4"/>
    <w:qFormat/>
    <w:uiPriority w:val="0"/>
    <w:pPr>
      <w:keepNext/>
      <w:spacing w:before="240" w:after="120"/>
    </w:pPr>
    <w:rPr>
      <w:rFonts w:ascii="Liberation Sans" w:hAnsi="Liberation Sans" w:eastAsia="Microsoft YaHei" w:cs="Arial"/>
      <w:sz w:val="28"/>
      <w:szCs w:val="28"/>
    </w:rPr>
  </w:style>
  <w:style w:type="paragraph" w:customStyle="1" w:styleId="15">
    <w:name w:val="Название объекта1"/>
    <w:basedOn w:val="1"/>
    <w:qFormat/>
    <w:uiPriority w:val="0"/>
    <w:pPr>
      <w:suppressLineNumbers/>
      <w:spacing w:before="120" w:after="120"/>
    </w:pPr>
    <w:rPr>
      <w:rFonts w:cs="Arial"/>
      <w:i/>
      <w:iCs/>
      <w:sz w:val="24"/>
      <w:szCs w:val="24"/>
    </w:rPr>
  </w:style>
  <w:style w:type="paragraph" w:customStyle="1" w:styleId="16">
    <w:name w:val="Указатель1"/>
    <w:basedOn w:val="1"/>
    <w:qFormat/>
    <w:uiPriority w:val="0"/>
    <w:pPr>
      <w:suppressLineNumbers/>
    </w:pPr>
    <w:rPr>
      <w:rFonts w:cs="Mangal"/>
    </w:rPr>
  </w:style>
  <w:style w:type="paragraph" w:customStyle="1" w:styleId="17">
    <w:name w:val="Основной текст1"/>
    <w:basedOn w:val="1"/>
    <w:qFormat/>
    <w:uiPriority w:val="0"/>
    <w:pPr>
      <w:widowControl w:val="0"/>
      <w:shd w:val="clear" w:color="auto" w:fill="FFFFFF"/>
      <w:spacing w:after="360"/>
      <w:ind w:hanging="360"/>
    </w:pPr>
    <w:rPr>
      <w:rFonts w:ascii="Times New Roman" w:hAnsi="Times New Roman" w:eastAsia="Times New Roman" w:cs="Times New Roman"/>
      <w:spacing w:val="4"/>
      <w:sz w:val="25"/>
      <w:szCs w:val="25"/>
    </w:rPr>
  </w:style>
  <w:style w:type="paragraph" w:customStyle="1" w:styleId="18">
    <w:name w:val="No Spacing"/>
    <w:qFormat/>
    <w:uiPriority w:val="1"/>
    <w:pPr>
      <w:suppressAutoHyphens/>
    </w:pPr>
    <w:rPr>
      <w:rFonts w:asciiTheme="minorHAnsi" w:hAnsiTheme="minorHAnsi" w:eastAsiaTheme="minorHAnsi" w:cstheme="minorBidi"/>
      <w:sz w:val="22"/>
      <w:szCs w:val="22"/>
      <w:lang w:val="ru-RU" w:eastAsia="en-US" w:bidi="ar-SA"/>
    </w:rPr>
  </w:style>
  <w:style w:type="paragraph" w:customStyle="1" w:styleId="19">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212121"/>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327</Words>
  <Characters>1867</Characters>
  <Lines>15</Lines>
  <Paragraphs>4</Paragraphs>
  <TotalTime>0</TotalTime>
  <ScaleCrop>false</ScaleCrop>
  <LinksUpToDate>false</LinksUpToDate>
  <CharactersWithSpaces>2190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2017-11-28T02:01:00Z</dcterms:created>
  <dc:creator>user43</dc:creator>
  <cp:lastModifiedBy>yurist</cp:lastModifiedBy>
  <cp:lastPrinted>2024-04-26T15:37:07Z</cp:lastPrinted>
  <dcterms:modified xsi:type="dcterms:W3CDTF">2024-04-26T15:39:45Z</dcterms:modified>
  <dc:title>Дума Сладковского сельского поселения </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1049-10.1.0.5707</vt:lpwstr>
  </property>
  <property fmtid="{D5CDD505-2E9C-101B-9397-08002B2CF9AE}" pid="9" name="ICV">
    <vt:lpwstr>AFB8D3742C1B492FAA95344EA5EE5DBF</vt:lpwstr>
  </property>
</Properties>
</file>